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67B31" w14:textId="743AEE04" w:rsidR="00A73646" w:rsidRPr="00A73646" w:rsidRDefault="00A73646" w:rsidP="00A97655">
      <w:pPr>
        <w:spacing w:after="0"/>
        <w:rPr>
          <w:rFonts w:ascii="Georgia" w:hAnsi="Georgia"/>
          <w:b/>
          <w:bCs/>
        </w:rPr>
      </w:pPr>
      <w:r w:rsidRPr="00A73646">
        <w:rPr>
          <w:rFonts w:ascii="Georgia" w:hAnsi="Georgia"/>
          <w:b/>
          <w:bCs/>
        </w:rPr>
        <w:t>Eftersyn af broer og bygværker ved vandløb</w:t>
      </w:r>
    </w:p>
    <w:p w14:paraId="25D62DEB" w14:textId="77777777" w:rsidR="00A73646" w:rsidRDefault="00A73646" w:rsidP="00A97655">
      <w:pPr>
        <w:spacing w:after="0"/>
        <w:rPr>
          <w:rFonts w:ascii="Georgia" w:hAnsi="Georgia"/>
        </w:rPr>
      </w:pPr>
    </w:p>
    <w:p w14:paraId="5F0A7207" w14:textId="2B20CE61" w:rsidR="004E28D9" w:rsidRPr="004E28D9" w:rsidRDefault="00AC2025" w:rsidP="00A97655">
      <w:pPr>
        <w:spacing w:after="0"/>
        <w:rPr>
          <w:rFonts w:ascii="Georgia" w:hAnsi="Georgia"/>
        </w:rPr>
      </w:pPr>
      <w:r>
        <w:rPr>
          <w:rFonts w:ascii="Georgia" w:hAnsi="Georgia"/>
        </w:rPr>
        <w:t xml:space="preserve">I forbindelse med at </w:t>
      </w:r>
      <w:r w:rsidR="00985FD5">
        <w:rPr>
          <w:rFonts w:ascii="Georgia" w:hAnsi="Georgia"/>
        </w:rPr>
        <w:t xml:space="preserve">Fredericia </w:t>
      </w:r>
      <w:r>
        <w:rPr>
          <w:rFonts w:ascii="Georgia" w:hAnsi="Georgia"/>
        </w:rPr>
        <w:t xml:space="preserve">Kommune </w:t>
      </w:r>
      <w:r w:rsidR="00235C9C">
        <w:rPr>
          <w:rFonts w:ascii="Georgia" w:hAnsi="Georgia"/>
        </w:rPr>
        <w:t xml:space="preserve">er i gang med at kontrollere broer og bygværker, har vi </w:t>
      </w:r>
      <w:r w:rsidR="004E28D9" w:rsidRPr="004E28D9">
        <w:rPr>
          <w:rFonts w:ascii="Georgia" w:hAnsi="Georgia"/>
        </w:rPr>
        <w:t xml:space="preserve">konstateret, at </w:t>
      </w:r>
      <w:r w:rsidR="00235C9C">
        <w:rPr>
          <w:rFonts w:ascii="Georgia" w:hAnsi="Georgia"/>
        </w:rPr>
        <w:t xml:space="preserve">der er </w:t>
      </w:r>
      <w:r w:rsidR="004E28D9" w:rsidRPr="004E28D9">
        <w:rPr>
          <w:rFonts w:ascii="Georgia" w:hAnsi="Georgia"/>
        </w:rPr>
        <w:t>beplantning</w:t>
      </w:r>
      <w:r w:rsidR="00235C9C">
        <w:rPr>
          <w:rFonts w:ascii="Georgia" w:hAnsi="Georgia"/>
        </w:rPr>
        <w:t xml:space="preserve"> på </w:t>
      </w:r>
      <w:r w:rsidR="002E79F7">
        <w:rPr>
          <w:rFonts w:ascii="Georgia" w:hAnsi="Georgia"/>
        </w:rPr>
        <w:t>Deres</w:t>
      </w:r>
      <w:r w:rsidR="00235C9C">
        <w:rPr>
          <w:rFonts w:ascii="Georgia" w:hAnsi="Georgia"/>
        </w:rPr>
        <w:t xml:space="preserve"> matrikel</w:t>
      </w:r>
      <w:r w:rsidR="004E28D9" w:rsidRPr="004E28D9">
        <w:rPr>
          <w:rFonts w:ascii="Georgia" w:hAnsi="Georgia"/>
        </w:rPr>
        <w:t>, der vokser ned i det kommunale bygværk i forbindelse med vandløbet.</w:t>
      </w:r>
    </w:p>
    <w:p w14:paraId="2EC55FD2" w14:textId="77777777" w:rsidR="004E28D9" w:rsidRPr="004E28D9" w:rsidRDefault="004E28D9" w:rsidP="00A97655">
      <w:pPr>
        <w:spacing w:after="0"/>
        <w:rPr>
          <w:rFonts w:ascii="Georgia" w:hAnsi="Georgia"/>
        </w:rPr>
      </w:pPr>
      <w:r w:rsidRPr="004E28D9">
        <w:rPr>
          <w:rFonts w:ascii="Georgia" w:hAnsi="Georgia"/>
        </w:rPr>
        <w:t> </w:t>
      </w:r>
    </w:p>
    <w:p w14:paraId="2DDF1CCF" w14:textId="792B8F79" w:rsidR="007C7C5F" w:rsidRDefault="004E28D9" w:rsidP="00A97655">
      <w:pPr>
        <w:spacing w:after="0"/>
        <w:rPr>
          <w:rFonts w:ascii="Georgia" w:hAnsi="Georgia"/>
        </w:rPr>
      </w:pPr>
      <w:r w:rsidRPr="004E28D9">
        <w:rPr>
          <w:rFonts w:ascii="Georgia" w:hAnsi="Georgia"/>
        </w:rPr>
        <w:t>Ifølge vand</w:t>
      </w:r>
      <w:r w:rsidR="00EC5A8C">
        <w:rPr>
          <w:rFonts w:ascii="Georgia" w:hAnsi="Georgia"/>
        </w:rPr>
        <w:t>løbs</w:t>
      </w:r>
      <w:r w:rsidRPr="004E28D9">
        <w:rPr>
          <w:rFonts w:ascii="Georgia" w:hAnsi="Georgia"/>
        </w:rPr>
        <w:t xml:space="preserve">loven </w:t>
      </w:r>
      <w:r w:rsidR="007C7C5F">
        <w:rPr>
          <w:rFonts w:ascii="Georgia" w:hAnsi="Georgia"/>
        </w:rPr>
        <w:t xml:space="preserve">må der ikke plantes så tæt på </w:t>
      </w:r>
      <w:r w:rsidR="003909F7">
        <w:rPr>
          <w:rFonts w:ascii="Georgia" w:hAnsi="Georgia"/>
        </w:rPr>
        <w:t>’’</w:t>
      </w:r>
      <w:r w:rsidR="007C7C5F">
        <w:rPr>
          <w:rFonts w:ascii="Georgia" w:hAnsi="Georgia"/>
        </w:rPr>
        <w:t>rørlagte</w:t>
      </w:r>
      <w:r w:rsidR="003909F7">
        <w:rPr>
          <w:rFonts w:ascii="Georgia" w:hAnsi="Georgia"/>
        </w:rPr>
        <w:t>/bygværk’’</w:t>
      </w:r>
      <w:r w:rsidR="007C7C5F">
        <w:rPr>
          <w:rFonts w:ascii="Georgia" w:hAnsi="Georgia"/>
        </w:rPr>
        <w:t xml:space="preserve"> strækninger af vandløb, at der kan være fare for at beplantningen beskadiger rørledningerne.</w:t>
      </w:r>
      <w:r w:rsidR="003909F7">
        <w:rPr>
          <w:rFonts w:ascii="Georgia" w:hAnsi="Georgia"/>
        </w:rPr>
        <w:t xml:space="preserve"> </w:t>
      </w:r>
    </w:p>
    <w:p w14:paraId="1D5BAB86" w14:textId="77777777" w:rsidR="007C7C5F" w:rsidRDefault="007C7C5F" w:rsidP="00A97655">
      <w:pPr>
        <w:spacing w:after="0"/>
        <w:rPr>
          <w:rFonts w:ascii="Georgia" w:hAnsi="Georgia"/>
        </w:rPr>
      </w:pPr>
    </w:p>
    <w:p w14:paraId="72613A24" w14:textId="5A349BC9" w:rsidR="007C7C5F" w:rsidRDefault="007C7C5F" w:rsidP="00A97655">
      <w:pPr>
        <w:spacing w:after="0"/>
        <w:rPr>
          <w:rFonts w:ascii="Georgia" w:hAnsi="Georgia"/>
        </w:rPr>
      </w:pPr>
      <w:r>
        <w:rPr>
          <w:rFonts w:ascii="Georgia" w:hAnsi="Georgia"/>
        </w:rPr>
        <w:t xml:space="preserve">Hvis </w:t>
      </w:r>
      <w:r w:rsidR="002E79F7">
        <w:rPr>
          <w:rFonts w:ascii="Georgia" w:hAnsi="Georgia"/>
        </w:rPr>
        <w:t>De</w:t>
      </w:r>
      <w:r>
        <w:rPr>
          <w:rFonts w:ascii="Georgia" w:hAnsi="Georgia"/>
        </w:rPr>
        <w:t xml:space="preserve"> har foretaget beplantning, er det </w:t>
      </w:r>
      <w:r w:rsidR="002E79F7">
        <w:rPr>
          <w:rFonts w:ascii="Georgia" w:hAnsi="Georgia"/>
        </w:rPr>
        <w:t>Deres</w:t>
      </w:r>
      <w:r>
        <w:rPr>
          <w:rFonts w:ascii="Georgia" w:hAnsi="Georgia"/>
        </w:rPr>
        <w:t xml:space="preserve"> ansvar at fjerne de beplantnin</w:t>
      </w:r>
      <w:r w:rsidR="002E79F7">
        <w:rPr>
          <w:rFonts w:ascii="Georgia" w:hAnsi="Georgia"/>
        </w:rPr>
        <w:t>ger</w:t>
      </w:r>
      <w:r w:rsidR="00A73646">
        <w:rPr>
          <w:rFonts w:ascii="Georgia" w:hAnsi="Georgia"/>
        </w:rPr>
        <w:t>,</w:t>
      </w:r>
      <w:r>
        <w:rPr>
          <w:rFonts w:ascii="Georgia" w:hAnsi="Georgia"/>
        </w:rPr>
        <w:t xml:space="preserve"> der er til fare for rørledningerne</w:t>
      </w:r>
      <w:r w:rsidR="00084A02">
        <w:rPr>
          <w:rFonts w:ascii="Georgia" w:hAnsi="Georgia"/>
        </w:rPr>
        <w:t>/bygværket</w:t>
      </w:r>
      <w:r>
        <w:rPr>
          <w:rFonts w:ascii="Georgia" w:hAnsi="Georgia"/>
        </w:rPr>
        <w:t xml:space="preserve">. Hvis </w:t>
      </w:r>
      <w:r w:rsidRPr="004E28D9">
        <w:rPr>
          <w:rFonts w:ascii="Georgia" w:hAnsi="Georgia"/>
        </w:rPr>
        <w:t>beplantningen er selv</w:t>
      </w:r>
      <w:r>
        <w:rPr>
          <w:rFonts w:ascii="Georgia" w:hAnsi="Georgia"/>
        </w:rPr>
        <w:t>sået,</w:t>
      </w:r>
      <w:r w:rsidRPr="004E28D9">
        <w:rPr>
          <w:rFonts w:ascii="Georgia" w:hAnsi="Georgia"/>
        </w:rPr>
        <w:t xml:space="preserve"> </w:t>
      </w:r>
      <w:r w:rsidR="004E28D9" w:rsidRPr="004E28D9">
        <w:rPr>
          <w:rFonts w:ascii="Georgia" w:hAnsi="Georgia"/>
        </w:rPr>
        <w:t xml:space="preserve">er det ledningsejeren, som i dette tilfælde er </w:t>
      </w:r>
      <w:r w:rsidR="00985FD5">
        <w:rPr>
          <w:rFonts w:ascii="Georgia" w:hAnsi="Georgia"/>
        </w:rPr>
        <w:t>Fredericia</w:t>
      </w:r>
      <w:r w:rsidR="004E28D9" w:rsidRPr="004E28D9">
        <w:rPr>
          <w:rFonts w:ascii="Georgia" w:hAnsi="Georgia"/>
        </w:rPr>
        <w:t xml:space="preserve"> Kommune, </w:t>
      </w:r>
      <w:r>
        <w:rPr>
          <w:rFonts w:ascii="Georgia" w:hAnsi="Georgia"/>
        </w:rPr>
        <w:t xml:space="preserve">der er </w:t>
      </w:r>
      <w:r w:rsidR="004E28D9" w:rsidRPr="004E28D9">
        <w:rPr>
          <w:rFonts w:ascii="Georgia" w:hAnsi="Georgia"/>
        </w:rPr>
        <w:t>ansvarlig for at fjerne beplantningen</w:t>
      </w:r>
      <w:r>
        <w:rPr>
          <w:rFonts w:ascii="Georgia" w:hAnsi="Georgia"/>
        </w:rPr>
        <w:t>.</w:t>
      </w:r>
      <w:r w:rsidR="004E28D9" w:rsidRPr="004E28D9">
        <w:rPr>
          <w:rFonts w:ascii="Georgia" w:hAnsi="Georgia"/>
        </w:rPr>
        <w:t xml:space="preserve"> </w:t>
      </w:r>
    </w:p>
    <w:p w14:paraId="05B3B083" w14:textId="77777777" w:rsidR="007C7C5F" w:rsidRDefault="007C7C5F" w:rsidP="00A97655">
      <w:pPr>
        <w:spacing w:after="0"/>
        <w:rPr>
          <w:rFonts w:ascii="Georgia" w:hAnsi="Georgia"/>
        </w:rPr>
      </w:pPr>
    </w:p>
    <w:p w14:paraId="28044252" w14:textId="4321EABE" w:rsidR="00374BF8" w:rsidRDefault="007C7C5F" w:rsidP="00374BF8">
      <w:pPr>
        <w:spacing w:after="0"/>
        <w:rPr>
          <w:rFonts w:ascii="Georgia" w:hAnsi="Georgia"/>
        </w:rPr>
      </w:pPr>
      <w:r>
        <w:rPr>
          <w:rFonts w:ascii="Georgia" w:hAnsi="Georgia"/>
        </w:rPr>
        <w:t xml:space="preserve">Inden </w:t>
      </w:r>
      <w:r w:rsidR="002E79F7">
        <w:rPr>
          <w:rFonts w:ascii="Georgia" w:hAnsi="Georgia"/>
        </w:rPr>
        <w:t>kommunen</w:t>
      </w:r>
      <w:r>
        <w:rPr>
          <w:rFonts w:ascii="Georgia" w:hAnsi="Georgia"/>
        </w:rPr>
        <w:t xml:space="preserve"> </w:t>
      </w:r>
      <w:r w:rsidR="00374BF8">
        <w:rPr>
          <w:rFonts w:ascii="Georgia" w:hAnsi="Georgia"/>
        </w:rPr>
        <w:t xml:space="preserve">fjerner beplantning på </w:t>
      </w:r>
      <w:r w:rsidR="002E79F7">
        <w:rPr>
          <w:rFonts w:ascii="Georgia" w:hAnsi="Georgia"/>
        </w:rPr>
        <w:t>Deres</w:t>
      </w:r>
      <w:r w:rsidR="00374BF8">
        <w:rPr>
          <w:rFonts w:ascii="Georgia" w:hAnsi="Georgia"/>
        </w:rPr>
        <w:t xml:space="preserve"> matrikel, vil </w:t>
      </w:r>
      <w:r w:rsidR="002E79F7">
        <w:rPr>
          <w:rFonts w:ascii="Georgia" w:hAnsi="Georgia"/>
        </w:rPr>
        <w:t>kommune</w:t>
      </w:r>
      <w:r w:rsidR="00374BF8">
        <w:rPr>
          <w:rFonts w:ascii="Georgia" w:hAnsi="Georgia"/>
        </w:rPr>
        <w:t xml:space="preserve"> sikre </w:t>
      </w:r>
      <w:r w:rsidR="002E79F7">
        <w:rPr>
          <w:rFonts w:ascii="Georgia" w:hAnsi="Georgia"/>
        </w:rPr>
        <w:t>sig,</w:t>
      </w:r>
      <w:r w:rsidR="00374BF8">
        <w:rPr>
          <w:rFonts w:ascii="Georgia" w:hAnsi="Georgia"/>
        </w:rPr>
        <w:t xml:space="preserve"> at det er selvsået beplantning</w:t>
      </w:r>
      <w:r w:rsidR="00A73646">
        <w:rPr>
          <w:rFonts w:ascii="Georgia" w:hAnsi="Georgia"/>
        </w:rPr>
        <w:t>,</w:t>
      </w:r>
      <w:r w:rsidR="00374BF8">
        <w:rPr>
          <w:rFonts w:ascii="Georgia" w:hAnsi="Georgia"/>
        </w:rPr>
        <w:t xml:space="preserve"> som </w:t>
      </w:r>
      <w:r w:rsidR="00985FD5">
        <w:rPr>
          <w:rFonts w:ascii="Georgia" w:hAnsi="Georgia"/>
        </w:rPr>
        <w:t>Fredericia</w:t>
      </w:r>
      <w:r w:rsidR="00374BF8">
        <w:rPr>
          <w:rFonts w:ascii="Georgia" w:hAnsi="Georgia"/>
        </w:rPr>
        <w:t xml:space="preserve"> Kommune skal fjerne, eller om det er din beplantning. </w:t>
      </w:r>
    </w:p>
    <w:p w14:paraId="21123162" w14:textId="77777777" w:rsidR="007C7C5F" w:rsidRDefault="007C7C5F" w:rsidP="00A97655">
      <w:pPr>
        <w:spacing w:after="0"/>
        <w:rPr>
          <w:rFonts w:ascii="Georgia" w:hAnsi="Georgia"/>
        </w:rPr>
      </w:pPr>
    </w:p>
    <w:p w14:paraId="64F9B6A1" w14:textId="77DD14CD" w:rsidR="004E28D9" w:rsidRDefault="00374BF8" w:rsidP="00A97655">
      <w:pPr>
        <w:spacing w:after="0"/>
        <w:rPr>
          <w:rFonts w:ascii="Georgia" w:hAnsi="Georgia"/>
        </w:rPr>
      </w:pPr>
      <w:r>
        <w:rPr>
          <w:rFonts w:ascii="Georgia" w:hAnsi="Georgia"/>
        </w:rPr>
        <w:t>Vi forventer at fjerne b</w:t>
      </w:r>
      <w:r w:rsidR="004E28D9" w:rsidRPr="004E28D9">
        <w:rPr>
          <w:rFonts w:ascii="Georgia" w:hAnsi="Georgia"/>
        </w:rPr>
        <w:t>eplantnin</w:t>
      </w:r>
      <w:r>
        <w:rPr>
          <w:rFonts w:ascii="Georgia" w:hAnsi="Georgia"/>
        </w:rPr>
        <w:t>g</w:t>
      </w:r>
      <w:r w:rsidR="004E28D9" w:rsidRPr="004E28D9">
        <w:rPr>
          <w:rFonts w:ascii="Georgia" w:hAnsi="Georgia"/>
        </w:rPr>
        <w:t xml:space="preserve"> </w:t>
      </w:r>
      <w:r>
        <w:rPr>
          <w:rFonts w:ascii="Georgia" w:hAnsi="Georgia"/>
        </w:rPr>
        <w:t>i løbet af 2025, alt efter om der skal tages hensyn til f.eks. ynglende fugle eller andet.</w:t>
      </w:r>
    </w:p>
    <w:p w14:paraId="6EE0B510" w14:textId="77777777" w:rsidR="00A73646" w:rsidRDefault="00A73646" w:rsidP="00A97655">
      <w:pPr>
        <w:spacing w:after="0"/>
        <w:rPr>
          <w:rFonts w:ascii="Georgia" w:hAnsi="Georgia"/>
        </w:rPr>
      </w:pPr>
    </w:p>
    <w:p w14:paraId="4CE5044B" w14:textId="77777777" w:rsidR="0055295F" w:rsidRDefault="0055295F" w:rsidP="00A73646">
      <w:pPr>
        <w:spacing w:after="0"/>
        <w:rPr>
          <w:rFonts w:ascii="Georgia" w:hAnsi="Georgia"/>
          <w:u w:val="double"/>
        </w:rPr>
      </w:pPr>
    </w:p>
    <w:p w14:paraId="387AC2D1" w14:textId="2FD30148" w:rsidR="00A73646" w:rsidRPr="0055295F" w:rsidRDefault="00A73646" w:rsidP="00A73646">
      <w:pPr>
        <w:spacing w:after="0"/>
        <w:rPr>
          <w:rFonts w:ascii="Georgia" w:hAnsi="Georgia"/>
          <w:u w:val="double"/>
        </w:rPr>
      </w:pPr>
      <w:r w:rsidRPr="0055295F">
        <w:rPr>
          <w:rFonts w:ascii="Georgia" w:hAnsi="Georgia"/>
          <w:u w:val="double"/>
        </w:rPr>
        <w:t xml:space="preserve">Du bedes kontakte mig snarest på </w:t>
      </w:r>
      <w:r w:rsidR="00985FD5" w:rsidRPr="0055295F">
        <w:rPr>
          <w:rFonts w:ascii="Georgia" w:hAnsi="Georgia"/>
          <w:u w:val="double"/>
        </w:rPr>
        <w:t>telefonnr.</w:t>
      </w:r>
      <w:r w:rsidRPr="0055295F">
        <w:rPr>
          <w:rFonts w:ascii="Georgia" w:hAnsi="Georgia"/>
          <w:u w:val="double"/>
        </w:rPr>
        <w:t xml:space="preserve"> +45</w:t>
      </w:r>
      <w:r w:rsidR="00985FD5" w:rsidRPr="0055295F">
        <w:rPr>
          <w:rFonts w:ascii="Georgia" w:hAnsi="Georgia"/>
          <w:u w:val="double"/>
        </w:rPr>
        <w:t>25652390</w:t>
      </w:r>
      <w:r w:rsidRPr="0055295F">
        <w:rPr>
          <w:rFonts w:ascii="Georgia" w:hAnsi="Georgia"/>
          <w:u w:val="double"/>
        </w:rPr>
        <w:t xml:space="preserve"> eller mail: </w:t>
      </w:r>
      <w:proofErr w:type="gramStart"/>
      <w:r w:rsidR="00985FD5" w:rsidRPr="0055295F">
        <w:rPr>
          <w:rStyle w:val="Hyperlink"/>
          <w:u w:val="double"/>
        </w:rPr>
        <w:t>behro</w:t>
      </w:r>
      <w:r w:rsidR="00985FD5" w:rsidRPr="0055295F">
        <w:rPr>
          <w:rStyle w:val="Hyperlink"/>
          <w:rFonts w:ascii="Georgia" w:hAnsi="Georgia"/>
          <w:u w:val="double"/>
        </w:rPr>
        <w:t>z.</w:t>
      </w:r>
      <w:r w:rsidR="00985FD5" w:rsidRPr="0055295F">
        <w:rPr>
          <w:rStyle w:val="Hyperlink"/>
          <w:u w:val="double"/>
        </w:rPr>
        <w:t>nader</w:t>
      </w:r>
      <w:proofErr w:type="gramEnd"/>
      <w:hyperlink r:id="rId7" w:history="1">
        <w:r w:rsidR="00985FD5" w:rsidRPr="0055295F">
          <w:rPr>
            <w:rStyle w:val="Hyperlink"/>
            <w:rFonts w:ascii="Georgia" w:hAnsi="Georgia"/>
            <w:u w:val="double"/>
          </w:rPr>
          <w:t>@fredericia.dk</w:t>
        </w:r>
      </w:hyperlink>
    </w:p>
    <w:p w14:paraId="43124AF9" w14:textId="77777777" w:rsidR="0055295F" w:rsidRDefault="0055295F" w:rsidP="00A97655">
      <w:pPr>
        <w:spacing w:after="0"/>
        <w:rPr>
          <w:rFonts w:ascii="Georgia" w:hAnsi="Georgia"/>
        </w:rPr>
      </w:pPr>
    </w:p>
    <w:p w14:paraId="33FBC2B0" w14:textId="3AA36C1E" w:rsidR="00A73646" w:rsidRPr="004E28D9" w:rsidRDefault="00A73646" w:rsidP="00A97655">
      <w:pPr>
        <w:spacing w:after="0"/>
        <w:rPr>
          <w:rFonts w:ascii="Georgia" w:hAnsi="Georgia"/>
        </w:rPr>
      </w:pPr>
      <w:r>
        <w:rPr>
          <w:rFonts w:ascii="Georgia" w:hAnsi="Georgia"/>
        </w:rPr>
        <w:t xml:space="preserve">så vi kan få afklaret om det er </w:t>
      </w:r>
      <w:r w:rsidR="002E79F7">
        <w:rPr>
          <w:rFonts w:ascii="Georgia" w:hAnsi="Georgia"/>
        </w:rPr>
        <w:t>Dem</w:t>
      </w:r>
      <w:r>
        <w:rPr>
          <w:rFonts w:ascii="Georgia" w:hAnsi="Georgia"/>
        </w:rPr>
        <w:t xml:space="preserve"> eller kommunen der skal fjerne beplantningen som kan risi</w:t>
      </w:r>
      <w:r w:rsidR="001A116A">
        <w:rPr>
          <w:rFonts w:ascii="Georgia" w:hAnsi="Georgia"/>
        </w:rPr>
        <w:t>kere at beskadige bygværk</w:t>
      </w:r>
      <w:r>
        <w:rPr>
          <w:rFonts w:ascii="Georgia" w:hAnsi="Georgia"/>
        </w:rPr>
        <w:t>.</w:t>
      </w:r>
    </w:p>
    <w:p w14:paraId="39C7FC51" w14:textId="77777777" w:rsidR="004E28D9" w:rsidRDefault="004E28D9" w:rsidP="00A97655">
      <w:pPr>
        <w:spacing w:after="0"/>
        <w:rPr>
          <w:rFonts w:ascii="Georgia" w:hAnsi="Georgia"/>
        </w:rPr>
      </w:pPr>
    </w:p>
    <w:p w14:paraId="67C75988" w14:textId="7BCE7132" w:rsidR="002E79F7" w:rsidRPr="002E79F7" w:rsidRDefault="002E79F7" w:rsidP="002E79F7">
      <w:pPr>
        <w:spacing w:after="0"/>
        <w:rPr>
          <w:rFonts w:ascii="Georgia" w:hAnsi="Georgia"/>
        </w:rPr>
      </w:pPr>
      <w:r w:rsidRPr="002E79F7">
        <w:rPr>
          <w:rFonts w:ascii="Georgia" w:hAnsi="Georgia"/>
        </w:rPr>
        <w:t xml:space="preserve">For at kunne fjerne </w:t>
      </w:r>
      <w:r w:rsidR="004546B3">
        <w:rPr>
          <w:rFonts w:ascii="Georgia" w:hAnsi="Georgia"/>
        </w:rPr>
        <w:t>alt bevoksning</w:t>
      </w:r>
      <w:r w:rsidRPr="002E79F7">
        <w:rPr>
          <w:rFonts w:ascii="Georgia" w:hAnsi="Georgia"/>
        </w:rPr>
        <w:t xml:space="preserve">, vil kommunen være nødt til at gå ind på </w:t>
      </w:r>
      <w:r>
        <w:rPr>
          <w:rFonts w:ascii="Georgia" w:hAnsi="Georgia"/>
        </w:rPr>
        <w:t>D</w:t>
      </w:r>
      <w:r w:rsidRPr="002E79F7">
        <w:rPr>
          <w:rFonts w:ascii="Georgia" w:hAnsi="Georgia"/>
        </w:rPr>
        <w:t xml:space="preserve">eres matrikel. Der vil ikke ske skader på græsarealet eller andet i forbindelse med dette. </w:t>
      </w:r>
    </w:p>
    <w:p w14:paraId="65C2ACCA" w14:textId="77777777" w:rsidR="002E79F7" w:rsidRPr="002E79F7" w:rsidRDefault="002E79F7" w:rsidP="002E79F7">
      <w:pPr>
        <w:spacing w:after="0"/>
        <w:rPr>
          <w:rFonts w:ascii="Georgia" w:hAnsi="Georgia"/>
        </w:rPr>
      </w:pPr>
    </w:p>
    <w:p w14:paraId="1F0946CC" w14:textId="77777777" w:rsidR="002E79F7" w:rsidRPr="002E79F7" w:rsidRDefault="002E79F7" w:rsidP="002E79F7">
      <w:pPr>
        <w:spacing w:after="0"/>
        <w:rPr>
          <w:rFonts w:ascii="Georgia" w:hAnsi="Georgia"/>
        </w:rPr>
      </w:pPr>
    </w:p>
    <w:p w14:paraId="2356625E" w14:textId="41EDCAF7" w:rsidR="002E79F7" w:rsidRPr="002E79F7" w:rsidRDefault="002E79F7" w:rsidP="002E79F7">
      <w:pPr>
        <w:spacing w:after="0"/>
        <w:rPr>
          <w:rFonts w:ascii="Georgia" w:hAnsi="Georgia"/>
        </w:rPr>
      </w:pPr>
      <w:r w:rsidRPr="002E79F7">
        <w:rPr>
          <w:rFonts w:ascii="Georgia" w:hAnsi="Georgia"/>
        </w:rPr>
        <w:t xml:space="preserve">Vi har ikke orienteret evt. lejere af jeres ejendom, det er op til jer om de skal have denne information </w:t>
      </w:r>
    </w:p>
    <w:p w14:paraId="4C70365E" w14:textId="41904223" w:rsidR="00A73646" w:rsidRDefault="00A73646" w:rsidP="00A97655">
      <w:pPr>
        <w:spacing w:after="0"/>
        <w:rPr>
          <w:rFonts w:ascii="Georgia" w:hAnsi="Georgia"/>
        </w:rPr>
      </w:pPr>
    </w:p>
    <w:p w14:paraId="6F4D2277" w14:textId="13175728" w:rsidR="00A73646" w:rsidRDefault="00A73646" w:rsidP="00A97655">
      <w:pPr>
        <w:spacing w:after="0"/>
        <w:rPr>
          <w:rFonts w:ascii="Georgia" w:hAnsi="Georgia"/>
        </w:rPr>
      </w:pPr>
    </w:p>
    <w:p w14:paraId="01774299" w14:textId="57428960" w:rsidR="0016711C" w:rsidRDefault="0016711C" w:rsidP="00A97655">
      <w:pPr>
        <w:spacing w:after="0"/>
        <w:rPr>
          <w:rFonts w:ascii="Georgia" w:hAnsi="Georgia"/>
        </w:rPr>
      </w:pPr>
    </w:p>
    <w:p w14:paraId="0C58D742" w14:textId="77777777" w:rsidR="0016711C" w:rsidRDefault="0016711C" w:rsidP="00A97655">
      <w:pPr>
        <w:spacing w:after="0"/>
        <w:rPr>
          <w:rFonts w:ascii="Georgia" w:hAnsi="Georgia"/>
        </w:rPr>
      </w:pPr>
    </w:p>
    <w:p w14:paraId="5BAF1C86" w14:textId="77777777" w:rsidR="00985FD5" w:rsidRPr="00985FD5" w:rsidRDefault="00985FD5" w:rsidP="00985FD5">
      <w:pPr>
        <w:spacing w:after="0"/>
        <w:rPr>
          <w:rFonts w:ascii="Georgia" w:hAnsi="Georgia"/>
          <w:sz w:val="20"/>
          <w:szCs w:val="20"/>
        </w:rPr>
      </w:pPr>
      <w:r w:rsidRPr="00985FD5">
        <w:rPr>
          <w:rFonts w:ascii="Georgia" w:hAnsi="Georgia"/>
          <w:sz w:val="20"/>
          <w:szCs w:val="20"/>
        </w:rPr>
        <w:t xml:space="preserve">Venlig hilsen </w:t>
      </w:r>
    </w:p>
    <w:tbl>
      <w:tblPr>
        <w:tblW w:w="5000" w:type="pct"/>
        <w:tblCellSpacing w:w="7" w:type="dxa"/>
        <w:tblLook w:val="04A0" w:firstRow="1" w:lastRow="0" w:firstColumn="1" w:lastColumn="0" w:noHBand="0" w:noVBand="1"/>
      </w:tblPr>
      <w:tblGrid>
        <w:gridCol w:w="9638"/>
      </w:tblGrid>
      <w:tr w:rsidR="00985FD5" w:rsidRPr="00985FD5" w14:paraId="03829BC0" w14:textId="77777777">
        <w:trPr>
          <w:tblCellSpacing w:w="7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E62767" w14:textId="77777777" w:rsidR="00985FD5" w:rsidRPr="00985FD5" w:rsidRDefault="00985FD5" w:rsidP="00985FD5">
            <w:pPr>
              <w:spacing w:after="0"/>
              <w:rPr>
                <w:rFonts w:ascii="Georgia" w:hAnsi="Georgia"/>
                <w:sz w:val="20"/>
                <w:szCs w:val="20"/>
              </w:rPr>
            </w:pPr>
            <w:r w:rsidRPr="00985FD5">
              <w:rPr>
                <w:rFonts w:ascii="Georgia" w:hAnsi="Georgia"/>
                <w:b/>
                <w:bCs/>
                <w:sz w:val="20"/>
                <w:szCs w:val="20"/>
              </w:rPr>
              <w:t>Behroz Nader</w:t>
            </w:r>
          </w:p>
        </w:tc>
      </w:tr>
      <w:tr w:rsidR="00985FD5" w:rsidRPr="00985FD5" w14:paraId="71488B12" w14:textId="77777777">
        <w:trPr>
          <w:tblCellSpacing w:w="7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9DB57E" w14:textId="77777777" w:rsidR="00985FD5" w:rsidRPr="00985FD5" w:rsidRDefault="00985FD5" w:rsidP="00985FD5">
            <w:pPr>
              <w:spacing w:after="0"/>
              <w:rPr>
                <w:rFonts w:ascii="Georgia" w:hAnsi="Georgia"/>
                <w:sz w:val="20"/>
                <w:szCs w:val="20"/>
              </w:rPr>
            </w:pPr>
            <w:r w:rsidRPr="00985FD5">
              <w:rPr>
                <w:rFonts w:ascii="Georgia" w:hAnsi="Georgia"/>
                <w:sz w:val="20"/>
                <w:szCs w:val="20"/>
              </w:rPr>
              <w:t>Projektleder</w:t>
            </w:r>
          </w:p>
        </w:tc>
      </w:tr>
      <w:tr w:rsidR="00985FD5" w:rsidRPr="00985FD5" w14:paraId="78F7221D" w14:textId="77777777">
        <w:trPr>
          <w:tblCellSpacing w:w="7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70C2BC0" w14:textId="77777777" w:rsidR="00985FD5" w:rsidRPr="00985FD5" w:rsidRDefault="00985FD5" w:rsidP="00985FD5">
            <w:pPr>
              <w:spacing w:after="0"/>
              <w:rPr>
                <w:rFonts w:ascii="Georgia" w:hAnsi="Georgia"/>
                <w:sz w:val="20"/>
                <w:szCs w:val="20"/>
              </w:rPr>
            </w:pPr>
            <w:r w:rsidRPr="00985FD5">
              <w:rPr>
                <w:rFonts w:ascii="Georgia" w:hAnsi="Georgia"/>
                <w:sz w:val="20"/>
                <w:szCs w:val="20"/>
              </w:rPr>
              <w:t>Vej og Park</w:t>
            </w:r>
          </w:p>
        </w:tc>
      </w:tr>
      <w:tr w:rsidR="00985FD5" w:rsidRPr="00985FD5" w14:paraId="4E4DFE21" w14:textId="77777777">
        <w:trPr>
          <w:tblCellSpacing w:w="7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BE4A9AC" w14:textId="77777777" w:rsidR="00985FD5" w:rsidRPr="00985FD5" w:rsidRDefault="00985FD5" w:rsidP="00985FD5">
            <w:pPr>
              <w:spacing w:after="0"/>
              <w:rPr>
                <w:rFonts w:ascii="Georgia" w:hAnsi="Georgia"/>
                <w:sz w:val="20"/>
                <w:szCs w:val="20"/>
              </w:rPr>
            </w:pPr>
            <w:r w:rsidRPr="00985FD5">
              <w:rPr>
                <w:rFonts w:ascii="Georgia" w:hAnsi="Georgia"/>
                <w:sz w:val="20"/>
                <w:szCs w:val="20"/>
              </w:rPr>
              <w:t>Fredericia Kommune</w:t>
            </w:r>
          </w:p>
        </w:tc>
      </w:tr>
      <w:tr w:rsidR="00985FD5" w:rsidRPr="00985FD5" w14:paraId="288A4C8A" w14:textId="77777777">
        <w:trPr>
          <w:trHeight w:val="300"/>
          <w:tblCellSpacing w:w="7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1B1F3E" w14:textId="77777777" w:rsidR="00985FD5" w:rsidRPr="00985FD5" w:rsidRDefault="00985FD5" w:rsidP="00985FD5">
            <w:pPr>
              <w:spacing w:after="0"/>
              <w:rPr>
                <w:rFonts w:ascii="Georgia" w:hAnsi="Georgia"/>
                <w:sz w:val="20"/>
                <w:szCs w:val="20"/>
              </w:rPr>
            </w:pPr>
            <w:r w:rsidRPr="00985FD5">
              <w:rPr>
                <w:rFonts w:ascii="Georgia" w:hAnsi="Georgia"/>
                <w:sz w:val="20"/>
                <w:szCs w:val="20"/>
              </w:rPr>
              <w:t> </w:t>
            </w:r>
          </w:p>
        </w:tc>
      </w:tr>
    </w:tbl>
    <w:p w14:paraId="5CA71AC1" w14:textId="77777777" w:rsidR="00985FD5" w:rsidRPr="00985FD5" w:rsidRDefault="00985FD5" w:rsidP="00985FD5">
      <w:pPr>
        <w:spacing w:after="0"/>
        <w:rPr>
          <w:rFonts w:ascii="Georgia" w:hAnsi="Georgia"/>
          <w:vanish/>
          <w:sz w:val="20"/>
          <w:szCs w:val="20"/>
        </w:rPr>
      </w:pPr>
    </w:p>
    <w:tbl>
      <w:tblPr>
        <w:tblW w:w="5340" w:type="dxa"/>
        <w:tblCellSpacing w:w="7" w:type="dxa"/>
        <w:tblLook w:val="04A0" w:firstRow="1" w:lastRow="0" w:firstColumn="1" w:lastColumn="0" w:noHBand="0" w:noVBand="1"/>
      </w:tblPr>
      <w:tblGrid>
        <w:gridCol w:w="5340"/>
      </w:tblGrid>
      <w:tr w:rsidR="00985FD5" w:rsidRPr="00985FD5" w14:paraId="3290BFD4" w14:textId="77777777">
        <w:trPr>
          <w:tblCellSpacing w:w="7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BA490A" w14:textId="77777777" w:rsidR="00985FD5" w:rsidRPr="00985FD5" w:rsidRDefault="00985FD5" w:rsidP="00985FD5">
            <w:pPr>
              <w:spacing w:after="0"/>
              <w:rPr>
                <w:rFonts w:ascii="Georgia" w:hAnsi="Georgia"/>
                <w:sz w:val="20"/>
                <w:szCs w:val="20"/>
              </w:rPr>
            </w:pPr>
            <w:r w:rsidRPr="00985FD5">
              <w:rPr>
                <w:rFonts w:ascii="Georgia" w:hAnsi="Georgia"/>
                <w:sz w:val="20"/>
                <w:szCs w:val="20"/>
              </w:rPr>
              <w:t>72107634</w:t>
            </w:r>
          </w:p>
        </w:tc>
      </w:tr>
      <w:tr w:rsidR="00985FD5" w:rsidRPr="00985FD5" w14:paraId="289A6199" w14:textId="77777777">
        <w:trPr>
          <w:tblCellSpacing w:w="7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1BEE85" w14:textId="77777777" w:rsidR="00985FD5" w:rsidRPr="00985FD5" w:rsidRDefault="00985FD5" w:rsidP="00985FD5">
            <w:pPr>
              <w:spacing w:after="0"/>
              <w:rPr>
                <w:rFonts w:ascii="Georgia" w:hAnsi="Georgia"/>
                <w:sz w:val="20"/>
                <w:szCs w:val="20"/>
              </w:rPr>
            </w:pPr>
          </w:p>
        </w:tc>
      </w:tr>
      <w:tr w:rsidR="00985FD5" w:rsidRPr="00985FD5" w14:paraId="7EC4888F" w14:textId="77777777">
        <w:trPr>
          <w:tblCellSpacing w:w="7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9EF908" w14:textId="77777777" w:rsidR="00985FD5" w:rsidRPr="00985FD5" w:rsidRDefault="00985FD5" w:rsidP="00985FD5">
            <w:pPr>
              <w:spacing w:after="0"/>
              <w:rPr>
                <w:rFonts w:ascii="Georgia" w:hAnsi="Georgia"/>
                <w:sz w:val="20"/>
                <w:szCs w:val="20"/>
              </w:rPr>
            </w:pPr>
            <w:r w:rsidRPr="00985FD5">
              <w:rPr>
                <w:rFonts w:ascii="Georgia" w:hAnsi="Georgia"/>
                <w:sz w:val="20"/>
                <w:szCs w:val="20"/>
              </w:rPr>
              <w:t>behroz.nader@fredericia.dk</w:t>
            </w:r>
          </w:p>
        </w:tc>
      </w:tr>
      <w:tr w:rsidR="00985FD5" w:rsidRPr="00985FD5" w14:paraId="2D7112F7" w14:textId="77777777">
        <w:trPr>
          <w:tblCellSpacing w:w="7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B7E24A" w14:textId="77777777" w:rsidR="00985FD5" w:rsidRPr="00985FD5" w:rsidRDefault="00985FD5" w:rsidP="00985FD5">
            <w:pPr>
              <w:spacing w:after="0"/>
              <w:rPr>
                <w:rFonts w:ascii="Georgia" w:hAnsi="Georgia"/>
                <w:sz w:val="20"/>
                <w:szCs w:val="20"/>
              </w:rPr>
            </w:pPr>
            <w:r w:rsidRPr="00985FD5">
              <w:rPr>
                <w:rFonts w:ascii="Georgia" w:hAnsi="Georgia"/>
                <w:sz w:val="20"/>
                <w:szCs w:val="20"/>
              </w:rPr>
              <w:t>Gothersgade 20, 7000 Fredericia</w:t>
            </w:r>
          </w:p>
        </w:tc>
      </w:tr>
    </w:tbl>
    <w:p w14:paraId="65F15EA7" w14:textId="00A64D9C" w:rsidR="00985FD5" w:rsidRPr="00985FD5" w:rsidRDefault="00985FD5" w:rsidP="00985FD5">
      <w:pPr>
        <w:spacing w:after="0"/>
        <w:rPr>
          <w:rFonts w:ascii="Georgia" w:hAnsi="Georgia"/>
        </w:rPr>
      </w:pPr>
      <w:r w:rsidRPr="00985FD5">
        <w:rPr>
          <w:rFonts w:ascii="Georgia" w:hAnsi="Georgia"/>
          <w:noProof/>
        </w:rPr>
        <w:drawing>
          <wp:inline distT="0" distB="0" distL="0" distR="0" wp14:anchorId="60B35ACC" wp14:editId="2E40A27C">
            <wp:extent cx="1905000" cy="723900"/>
            <wp:effectExtent l="0" t="0" r="0" b="0"/>
            <wp:docPr id="1892652366" name="Billede 2">
              <a:hlinkClick xmlns:a="http://schemas.openxmlformats.org/drawingml/2006/main" r:id="rId8" tooltip="&quot;Fredericia Kommun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2E748" w14:textId="5C2610BC" w:rsidR="004E28D9" w:rsidRDefault="00AC2025" w:rsidP="00A97655">
      <w:pPr>
        <w:spacing w:after="0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Uddrag af </w:t>
      </w:r>
      <w:hyperlink r:id="rId11" w:history="1">
        <w:r w:rsidR="004E28D9" w:rsidRPr="004E28D9">
          <w:rPr>
            <w:rStyle w:val="Hyperlink"/>
            <w:rFonts w:ascii="Georgia" w:hAnsi="Georgia"/>
          </w:rPr>
          <w:t>Bekendtgørelse af lov om vandløb</w:t>
        </w:r>
        <w:r w:rsidR="00A97655" w:rsidRPr="00AC2025">
          <w:rPr>
            <w:rStyle w:val="Hyperlink"/>
            <w:rFonts w:ascii="Georgia" w:hAnsi="Georgia"/>
          </w:rPr>
          <w:t>, LBK nr</w:t>
        </w:r>
        <w:r w:rsidR="00235C9C">
          <w:rPr>
            <w:rStyle w:val="Hyperlink"/>
            <w:rFonts w:ascii="Georgia" w:hAnsi="Georgia"/>
          </w:rPr>
          <w:t>.</w:t>
        </w:r>
        <w:r w:rsidR="00A97655" w:rsidRPr="00AC2025">
          <w:rPr>
            <w:rStyle w:val="Hyperlink"/>
            <w:rFonts w:ascii="Georgia" w:hAnsi="Georgia"/>
          </w:rPr>
          <w:t xml:space="preserve"> 1217 af 25/11/2019</w:t>
        </w:r>
      </w:hyperlink>
    </w:p>
    <w:p w14:paraId="2A0DDFCD" w14:textId="77777777" w:rsidR="00AC2025" w:rsidRPr="004E28D9" w:rsidRDefault="00AC2025" w:rsidP="00A97655">
      <w:pPr>
        <w:spacing w:after="0"/>
        <w:rPr>
          <w:rFonts w:ascii="Georgia" w:hAnsi="Georgia"/>
        </w:rPr>
      </w:pPr>
    </w:p>
    <w:p w14:paraId="57F52E75" w14:textId="77777777" w:rsidR="004E28D9" w:rsidRPr="004E28D9" w:rsidRDefault="004E28D9" w:rsidP="00A97655">
      <w:pPr>
        <w:spacing w:after="0"/>
        <w:rPr>
          <w:rFonts w:ascii="Georgia" w:hAnsi="Georgia"/>
        </w:rPr>
      </w:pPr>
      <w:r w:rsidRPr="004E28D9">
        <w:rPr>
          <w:rFonts w:ascii="Georgia" w:hAnsi="Georgia"/>
          <w:b/>
          <w:bCs/>
        </w:rPr>
        <w:t>§ 6.</w:t>
      </w:r>
      <w:r w:rsidRPr="004E28D9">
        <w:rPr>
          <w:rFonts w:ascii="Georgia" w:hAnsi="Georgia"/>
        </w:rPr>
        <w:t> Ingen må uden vandløbsmyndighedens tilladelse ændre vands naturlige afløb til anden ejendom eller hindre det naturlige afløb af vand fra højere liggende ejendomme.</w:t>
      </w:r>
    </w:p>
    <w:p w14:paraId="740421A2" w14:textId="77777777" w:rsidR="004E28D9" w:rsidRPr="004E28D9" w:rsidRDefault="004E28D9" w:rsidP="00A97655">
      <w:pPr>
        <w:spacing w:after="0"/>
        <w:rPr>
          <w:rFonts w:ascii="Georgia" w:hAnsi="Georgia"/>
        </w:rPr>
      </w:pPr>
      <w:r w:rsidRPr="004E28D9">
        <w:rPr>
          <w:rFonts w:ascii="Georgia" w:hAnsi="Georgia"/>
          <w:i/>
          <w:iCs/>
        </w:rPr>
        <w:t>Stk. 2.</w:t>
      </w:r>
      <w:r w:rsidRPr="004E28D9">
        <w:rPr>
          <w:rFonts w:ascii="Georgia" w:hAnsi="Georgia"/>
        </w:rPr>
        <w:t> Ingen må uden vandløbsmyndighedens tilladelse bortlede vandet fra vandløb, forandre vandstanden i vandløb eller hindre vandets frie løb.</w:t>
      </w:r>
    </w:p>
    <w:p w14:paraId="5D8B299A" w14:textId="77777777" w:rsidR="004E28D9" w:rsidRPr="00084A02" w:rsidRDefault="004E28D9" w:rsidP="00A97655">
      <w:pPr>
        <w:spacing w:after="0"/>
        <w:rPr>
          <w:rFonts w:ascii="Georgia" w:hAnsi="Georgia"/>
          <w:b/>
          <w:bCs/>
        </w:rPr>
      </w:pPr>
      <w:r w:rsidRPr="00084A02">
        <w:rPr>
          <w:rFonts w:ascii="Georgia" w:hAnsi="Georgia"/>
          <w:b/>
          <w:bCs/>
          <w:i/>
          <w:iCs/>
        </w:rPr>
        <w:t>Stk. 3.</w:t>
      </w:r>
      <w:r w:rsidRPr="00084A02">
        <w:rPr>
          <w:rFonts w:ascii="Georgia" w:hAnsi="Georgia"/>
          <w:b/>
          <w:bCs/>
        </w:rPr>
        <w:t> Ingen må foretage beplantning så nær rørlagte strækninger af vandløb, at der kan være fare for, at rørledninger beskadiges eller tilstoppes.</w:t>
      </w:r>
    </w:p>
    <w:p w14:paraId="3EC7EC8F" w14:textId="77777777" w:rsidR="004E28D9" w:rsidRPr="004E28D9" w:rsidRDefault="004E28D9" w:rsidP="00A97655">
      <w:pPr>
        <w:spacing w:after="0"/>
        <w:rPr>
          <w:rFonts w:ascii="Georgia" w:hAnsi="Georgia"/>
        </w:rPr>
      </w:pPr>
    </w:p>
    <w:p w14:paraId="4507AABB" w14:textId="77777777" w:rsidR="004E28D9" w:rsidRPr="004E28D9" w:rsidRDefault="004E28D9" w:rsidP="00A97655">
      <w:pPr>
        <w:spacing w:after="0"/>
        <w:rPr>
          <w:rFonts w:ascii="Georgia" w:hAnsi="Georgia"/>
        </w:rPr>
      </w:pPr>
      <w:r w:rsidRPr="004E28D9">
        <w:rPr>
          <w:rFonts w:ascii="Georgia" w:hAnsi="Georgia"/>
          <w:b/>
          <w:bCs/>
        </w:rPr>
        <w:t>§ 27.</w:t>
      </w:r>
      <w:r w:rsidRPr="004E28D9">
        <w:rPr>
          <w:rFonts w:ascii="Georgia" w:hAnsi="Georgia"/>
        </w:rPr>
        <w:t xml:space="preserve"> Vandløb skal vedligeholdes således, at det enkelte vandløbs skikkelse eller vandføringsevne ikke ændres, medmindre andet er fastsat i regulativet, jf. § 12, stk. 4, eller i afgørelse efter § 36 a, stk. 1.</w:t>
      </w:r>
    </w:p>
    <w:p w14:paraId="522D9CE7" w14:textId="77777777" w:rsidR="004E28D9" w:rsidRPr="004E28D9" w:rsidRDefault="004E28D9" w:rsidP="00A97655">
      <w:pPr>
        <w:spacing w:after="0"/>
        <w:rPr>
          <w:rFonts w:ascii="Georgia" w:hAnsi="Georgia"/>
        </w:rPr>
      </w:pPr>
    </w:p>
    <w:p w14:paraId="1CF0DC72" w14:textId="61E3010B" w:rsidR="004E28D9" w:rsidRPr="00084A02" w:rsidRDefault="004E28D9" w:rsidP="00A97655">
      <w:pPr>
        <w:spacing w:after="0"/>
        <w:rPr>
          <w:rFonts w:ascii="Georgia" w:hAnsi="Georgia"/>
          <w:b/>
          <w:bCs/>
        </w:rPr>
      </w:pPr>
      <w:r w:rsidRPr="00084A02">
        <w:rPr>
          <w:rFonts w:ascii="Georgia" w:hAnsi="Georgia"/>
          <w:b/>
          <w:bCs/>
        </w:rPr>
        <w:t>§ 31. Vedligeholdelsen af offentlige vandløb påhviler vandløbsmyndigheden.</w:t>
      </w:r>
    </w:p>
    <w:p w14:paraId="5CABE9B9" w14:textId="4A32392B" w:rsidR="001A116A" w:rsidRDefault="001A116A" w:rsidP="00A97655">
      <w:pPr>
        <w:spacing w:after="0"/>
        <w:rPr>
          <w:rFonts w:ascii="Georgia" w:hAnsi="Georgia"/>
        </w:rPr>
      </w:pPr>
    </w:p>
    <w:p w14:paraId="03C81418" w14:textId="77777777" w:rsidR="001A116A" w:rsidRDefault="001A116A" w:rsidP="00A97655">
      <w:pPr>
        <w:spacing w:after="0"/>
        <w:rPr>
          <w:rFonts w:ascii="Georgia" w:hAnsi="Georgia"/>
        </w:rPr>
      </w:pPr>
    </w:p>
    <w:p w14:paraId="1B6D3BD7" w14:textId="54C2AFF1" w:rsidR="00CA4ADD" w:rsidRDefault="00CA4ADD" w:rsidP="00A97655">
      <w:pPr>
        <w:spacing w:after="0"/>
        <w:rPr>
          <w:rFonts w:ascii="Georgia" w:hAnsi="Georgia"/>
        </w:rPr>
      </w:pPr>
    </w:p>
    <w:p w14:paraId="369086A0" w14:textId="77777777" w:rsidR="00084A02" w:rsidRDefault="00084A02" w:rsidP="00A97655">
      <w:pPr>
        <w:spacing w:after="0"/>
        <w:rPr>
          <w:rFonts w:ascii="Georgia" w:hAnsi="Georgia"/>
        </w:rPr>
      </w:pPr>
    </w:p>
    <w:p w14:paraId="72FB3605" w14:textId="77777777" w:rsidR="00084A02" w:rsidRDefault="00084A02" w:rsidP="00A97655">
      <w:pPr>
        <w:spacing w:after="0"/>
        <w:rPr>
          <w:rFonts w:ascii="Georgia" w:hAnsi="Georgia"/>
        </w:rPr>
      </w:pPr>
    </w:p>
    <w:p w14:paraId="01A1F7D3" w14:textId="77777777" w:rsidR="00084A02" w:rsidRDefault="00084A02" w:rsidP="00A97655">
      <w:pPr>
        <w:spacing w:after="0"/>
        <w:rPr>
          <w:rFonts w:ascii="Georgia" w:hAnsi="Georgia"/>
        </w:rPr>
      </w:pPr>
    </w:p>
    <w:p w14:paraId="3513C32F" w14:textId="77777777" w:rsidR="00084A02" w:rsidRDefault="00084A02" w:rsidP="00A97655">
      <w:pPr>
        <w:spacing w:after="0"/>
        <w:rPr>
          <w:rFonts w:ascii="Georgia" w:hAnsi="Georgia"/>
        </w:rPr>
      </w:pPr>
    </w:p>
    <w:p w14:paraId="2674C968" w14:textId="77777777" w:rsidR="00084A02" w:rsidRDefault="00084A02" w:rsidP="00A97655">
      <w:pPr>
        <w:spacing w:after="0"/>
        <w:rPr>
          <w:rFonts w:ascii="Georgia" w:hAnsi="Georgia"/>
        </w:rPr>
      </w:pPr>
    </w:p>
    <w:p w14:paraId="45E27F42" w14:textId="77777777" w:rsidR="00985FD5" w:rsidRDefault="00985FD5" w:rsidP="00A97655">
      <w:pPr>
        <w:spacing w:after="0"/>
        <w:rPr>
          <w:rFonts w:ascii="Georgia" w:hAnsi="Georgia"/>
        </w:rPr>
      </w:pPr>
    </w:p>
    <w:p w14:paraId="4627F16F" w14:textId="4173141C" w:rsidR="003C45C0" w:rsidRPr="00084A02" w:rsidRDefault="00084A02" w:rsidP="00A97655">
      <w:pPr>
        <w:spacing w:after="0"/>
        <w:rPr>
          <w:rFonts w:ascii="Georgia" w:hAnsi="Georgia"/>
          <w:b/>
          <w:bCs/>
          <w:noProof/>
        </w:rPr>
      </w:pPr>
      <w:r w:rsidRPr="00084A02">
        <w:rPr>
          <w:rFonts w:ascii="Georgia" w:hAnsi="Georgia"/>
          <w:b/>
          <w:bCs/>
          <w:noProof/>
        </w:rPr>
        <w:t>Kort</w:t>
      </w:r>
    </w:p>
    <w:p w14:paraId="3826DAC6" w14:textId="77777777" w:rsidR="00084A02" w:rsidRDefault="00084A02" w:rsidP="00A97655">
      <w:pPr>
        <w:spacing w:after="0"/>
        <w:rPr>
          <w:rFonts w:ascii="Georgia" w:hAnsi="Georgia"/>
        </w:rPr>
      </w:pPr>
    </w:p>
    <w:p w14:paraId="34AB96C1" w14:textId="77777777" w:rsidR="003C45C0" w:rsidRDefault="003C45C0" w:rsidP="00A97655">
      <w:pPr>
        <w:spacing w:after="0"/>
        <w:rPr>
          <w:rFonts w:ascii="Georgia" w:hAnsi="Georgia"/>
        </w:rPr>
      </w:pPr>
    </w:p>
    <w:p w14:paraId="31F692F5" w14:textId="77777777" w:rsidR="00084A02" w:rsidRDefault="00084A02" w:rsidP="00A97655">
      <w:pPr>
        <w:spacing w:after="0"/>
        <w:rPr>
          <w:rFonts w:ascii="Georgia" w:hAnsi="Georgia"/>
        </w:rPr>
      </w:pPr>
    </w:p>
    <w:p w14:paraId="0AE57727" w14:textId="39F93968" w:rsidR="00084A02" w:rsidRPr="00084A02" w:rsidRDefault="00084A02" w:rsidP="00A97655">
      <w:pPr>
        <w:spacing w:after="0"/>
        <w:rPr>
          <w:rFonts w:ascii="Georgia" w:hAnsi="Georgia"/>
          <w:b/>
          <w:bCs/>
        </w:rPr>
      </w:pPr>
      <w:r w:rsidRPr="00084A02">
        <w:rPr>
          <w:rFonts w:ascii="Georgia" w:hAnsi="Georgia"/>
          <w:b/>
          <w:bCs/>
        </w:rPr>
        <w:t xml:space="preserve">Billeddokumentationer </w:t>
      </w:r>
    </w:p>
    <w:p w14:paraId="4BE49FD2" w14:textId="2C1B5AF7" w:rsidR="001A116A" w:rsidRDefault="003C45C0" w:rsidP="00A97655">
      <w:pPr>
        <w:spacing w:after="0"/>
        <w:rPr>
          <w:rFonts w:ascii="Georgia" w:hAnsi="Georgia"/>
        </w:rPr>
      </w:pPr>
      <w:r w:rsidRPr="003C45C0">
        <w:rPr>
          <w:rFonts w:ascii="Georgia" w:hAnsi="Georgia"/>
          <w:noProof/>
        </w:rPr>
        <w:drawing>
          <wp:inline distT="0" distB="0" distL="0" distR="0" wp14:anchorId="307D909F" wp14:editId="16B92FAB">
            <wp:extent cx="6120130" cy="2867660"/>
            <wp:effectExtent l="0" t="0" r="0" b="8890"/>
            <wp:docPr id="863281490" name="Billede 1" descr="Et billede, der indeholder udendørs, sky, træ, plante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281490" name="Billede 1" descr="Et billede, der indeholder udendørs, sky, træ, plante&#10;&#10;AI-genereret indhold kan være ukorrek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6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5FD5">
        <w:rPr>
          <w:rFonts w:ascii="Georgia" w:hAnsi="Georgia"/>
        </w:rPr>
        <w:t xml:space="preserve"> </w:t>
      </w:r>
    </w:p>
    <w:p w14:paraId="67F2C01C" w14:textId="77777777" w:rsidR="0055295F" w:rsidRDefault="0055295F" w:rsidP="00A97655">
      <w:pPr>
        <w:spacing w:after="0"/>
        <w:rPr>
          <w:rFonts w:ascii="Georgia" w:hAnsi="Georgia"/>
        </w:rPr>
      </w:pPr>
    </w:p>
    <w:p w14:paraId="0EAFB1A2" w14:textId="792770CE" w:rsidR="0055295F" w:rsidRDefault="0055295F" w:rsidP="00A97655">
      <w:pPr>
        <w:spacing w:after="0"/>
        <w:rPr>
          <w:rFonts w:ascii="Georgia" w:hAnsi="Georgia"/>
        </w:rPr>
      </w:pPr>
    </w:p>
    <w:p w14:paraId="43AD3762" w14:textId="0D5BAB4E" w:rsidR="0055295F" w:rsidRDefault="0055295F" w:rsidP="00A97655">
      <w:pPr>
        <w:spacing w:after="0"/>
        <w:rPr>
          <w:rFonts w:ascii="Georgia" w:hAnsi="Georgia"/>
        </w:rPr>
      </w:pPr>
    </w:p>
    <w:p w14:paraId="0DB7561F" w14:textId="4D6FA98B" w:rsidR="001A116A" w:rsidRDefault="001A116A" w:rsidP="00A97655">
      <w:pPr>
        <w:spacing w:after="0"/>
        <w:rPr>
          <w:rFonts w:ascii="Georgia" w:hAnsi="Georgia"/>
        </w:rPr>
      </w:pPr>
    </w:p>
    <w:p w14:paraId="4FC821DF" w14:textId="45236C2E" w:rsidR="001A116A" w:rsidRDefault="001A116A" w:rsidP="00A97655">
      <w:pPr>
        <w:spacing w:after="0"/>
        <w:rPr>
          <w:rFonts w:ascii="Georgia" w:hAnsi="Georgia"/>
        </w:rPr>
      </w:pPr>
    </w:p>
    <w:p w14:paraId="3F531F57" w14:textId="21F6AE72" w:rsidR="001A116A" w:rsidRDefault="001A116A" w:rsidP="00A97655">
      <w:pPr>
        <w:spacing w:after="0"/>
        <w:rPr>
          <w:rFonts w:ascii="Georgia" w:hAnsi="Georgia"/>
        </w:rPr>
      </w:pPr>
    </w:p>
    <w:p w14:paraId="0F8F172B" w14:textId="7F789898" w:rsidR="001A116A" w:rsidRDefault="001A116A" w:rsidP="00A97655">
      <w:pPr>
        <w:spacing w:after="0"/>
        <w:rPr>
          <w:rFonts w:ascii="Georgia" w:hAnsi="Georgia"/>
        </w:rPr>
      </w:pPr>
    </w:p>
    <w:p w14:paraId="50830677" w14:textId="4D9BD7D3" w:rsidR="001A116A" w:rsidRDefault="001A116A" w:rsidP="00A97655">
      <w:pPr>
        <w:spacing w:after="0"/>
        <w:rPr>
          <w:rFonts w:ascii="Georgia" w:hAnsi="Georgia"/>
        </w:rPr>
      </w:pPr>
    </w:p>
    <w:p w14:paraId="6EB39643" w14:textId="10C78104" w:rsidR="001A116A" w:rsidRPr="004E28D9" w:rsidRDefault="001A116A" w:rsidP="001A116A">
      <w:pPr>
        <w:spacing w:after="0"/>
        <w:jc w:val="center"/>
        <w:rPr>
          <w:rFonts w:ascii="Georgia" w:hAnsi="Georgia"/>
        </w:rPr>
      </w:pPr>
    </w:p>
    <w:sectPr w:rsidR="001A116A" w:rsidRPr="004E28D9">
      <w:headerReference w:type="default" r:id="rId13"/>
      <w:footerReference w:type="default" r:id="rId14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A05B3" w14:textId="77777777" w:rsidR="00945527" w:rsidRDefault="00945527" w:rsidP="001A116A">
      <w:pPr>
        <w:spacing w:after="0" w:line="240" w:lineRule="auto"/>
      </w:pPr>
      <w:r>
        <w:separator/>
      </w:r>
    </w:p>
  </w:endnote>
  <w:endnote w:type="continuationSeparator" w:id="0">
    <w:p w14:paraId="702C78FF" w14:textId="77777777" w:rsidR="00945527" w:rsidRDefault="00945527" w:rsidP="001A1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873395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289A876" w14:textId="3AE27D19" w:rsidR="001A116A" w:rsidRDefault="001A116A">
            <w:pPr>
              <w:pStyle w:val="Sidefod"/>
              <w:jc w:val="center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B0D7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B0D7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4091A03" w14:textId="77777777" w:rsidR="001A116A" w:rsidRDefault="001A116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366C7" w14:textId="77777777" w:rsidR="00945527" w:rsidRDefault="00945527" w:rsidP="001A116A">
      <w:pPr>
        <w:spacing w:after="0" w:line="240" w:lineRule="auto"/>
      </w:pPr>
      <w:r>
        <w:separator/>
      </w:r>
    </w:p>
  </w:footnote>
  <w:footnote w:type="continuationSeparator" w:id="0">
    <w:p w14:paraId="586CD254" w14:textId="77777777" w:rsidR="00945527" w:rsidRDefault="00945527" w:rsidP="001A11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594DC" w14:textId="0C9F0B4B" w:rsidR="00CE026D" w:rsidRDefault="00CE026D">
    <w:pPr>
      <w:pStyle w:val="Sidehoved"/>
    </w:pPr>
    <w:r w:rsidRPr="00985FD5">
      <w:rPr>
        <w:rFonts w:ascii="Georgia" w:hAnsi="Georgia"/>
        <w:noProof/>
      </w:rPr>
      <w:drawing>
        <wp:anchor distT="0" distB="0" distL="114300" distR="114300" simplePos="0" relativeHeight="251658240" behindDoc="1" locked="0" layoutInCell="1" allowOverlap="1" wp14:anchorId="443AC5FA" wp14:editId="78ED404C">
          <wp:simplePos x="0" y="0"/>
          <wp:positionH relativeFrom="margin">
            <wp:align>right</wp:align>
          </wp:positionH>
          <wp:positionV relativeFrom="paragraph">
            <wp:posOffset>-4363</wp:posOffset>
          </wp:positionV>
          <wp:extent cx="1905000" cy="628015"/>
          <wp:effectExtent l="0" t="0" r="0" b="635"/>
          <wp:wrapTight wrapText="bothSides">
            <wp:wrapPolygon edited="0">
              <wp:start x="15336" y="0"/>
              <wp:lineTo x="0" y="3931"/>
              <wp:lineTo x="0" y="15725"/>
              <wp:lineTo x="15336" y="20967"/>
              <wp:lineTo x="18360" y="20967"/>
              <wp:lineTo x="20952" y="13104"/>
              <wp:lineTo x="21168" y="9173"/>
              <wp:lineTo x="19656" y="3276"/>
              <wp:lineTo x="18360" y="0"/>
              <wp:lineTo x="15336" y="0"/>
            </wp:wrapPolygon>
          </wp:wrapTight>
          <wp:docPr id="100729468" name="Billede 2" descr="Et billede, der indeholder Font/skrifttype, Grafik, logo, symbol&#10;&#10;AI-genereret indhold kan være ukorrekt.">
            <a:hlinkClick xmlns:a="http://schemas.openxmlformats.org/drawingml/2006/main" r:id="rId1" tooltip="&quot;Fredericia Kommune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729468" name="Billede 2" descr="Et billede, der indeholder Font/skrifttype, Grafik, logo, symbol&#10;&#10;AI-genereret indhold kan være ukorrekt.">
                    <a:hlinkClick r:id="rId1" tooltip="&quot;Fredericia Kommune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28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t xml:space="preserve">Att.:  </w:t>
    </w:r>
    <w:r w:rsidR="003909F7">
      <w:t>Navn på matrikelejer</w:t>
    </w:r>
  </w:p>
  <w:p w14:paraId="0BF5AE27" w14:textId="5583C180" w:rsidR="00CE026D" w:rsidRPr="00CE026D" w:rsidRDefault="00CE026D" w:rsidP="00CE026D">
    <w:pPr>
      <w:pStyle w:val="Sidehoved"/>
    </w:pPr>
    <w:r w:rsidRPr="00CE026D">
      <w:t xml:space="preserve">Adresse: </w:t>
    </w:r>
    <w:r w:rsidR="003909F7">
      <w:t>XXXX</w:t>
    </w:r>
  </w:p>
  <w:p w14:paraId="261B08B9" w14:textId="77777777" w:rsidR="00CE026D" w:rsidRDefault="00CE026D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8D9"/>
    <w:rsid w:val="00084A02"/>
    <w:rsid w:val="00111384"/>
    <w:rsid w:val="0016711C"/>
    <w:rsid w:val="00185941"/>
    <w:rsid w:val="001A116A"/>
    <w:rsid w:val="001C5EB6"/>
    <w:rsid w:val="00235C9C"/>
    <w:rsid w:val="0024293E"/>
    <w:rsid w:val="00273AEC"/>
    <w:rsid w:val="002E79F7"/>
    <w:rsid w:val="003218A0"/>
    <w:rsid w:val="00331BEB"/>
    <w:rsid w:val="00374BF8"/>
    <w:rsid w:val="003909F7"/>
    <w:rsid w:val="003C45C0"/>
    <w:rsid w:val="004546B3"/>
    <w:rsid w:val="004E28D9"/>
    <w:rsid w:val="0055295F"/>
    <w:rsid w:val="005548FE"/>
    <w:rsid w:val="0061227E"/>
    <w:rsid w:val="00682A35"/>
    <w:rsid w:val="00697B38"/>
    <w:rsid w:val="006C4B2F"/>
    <w:rsid w:val="007C7C5F"/>
    <w:rsid w:val="0089717E"/>
    <w:rsid w:val="00945527"/>
    <w:rsid w:val="00985FD5"/>
    <w:rsid w:val="00A73646"/>
    <w:rsid w:val="00A97655"/>
    <w:rsid w:val="00AC2025"/>
    <w:rsid w:val="00C62CAD"/>
    <w:rsid w:val="00CA4ADD"/>
    <w:rsid w:val="00CE026D"/>
    <w:rsid w:val="00D11C2C"/>
    <w:rsid w:val="00E8049D"/>
    <w:rsid w:val="00EB0D79"/>
    <w:rsid w:val="00EC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18A7E"/>
  <w15:chartTrackingRefBased/>
  <w15:docId w15:val="{3DE18566-1A15-4506-B6C3-ABB4C0214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E28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E28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E28D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E28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E28D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E28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E28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E28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E28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E28D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E28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E28D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E28D9"/>
    <w:rPr>
      <w:rFonts w:eastAsiaTheme="majorEastAsia" w:cstheme="majorBidi"/>
      <w:i/>
      <w:iCs/>
      <w:color w:val="2E74B5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E28D9"/>
    <w:rPr>
      <w:rFonts w:eastAsiaTheme="majorEastAsia" w:cstheme="majorBidi"/>
      <w:color w:val="2E74B5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E28D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E28D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E28D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E28D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E28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E28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E28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E28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4E28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4E28D9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4E28D9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4E28D9"/>
    <w:rPr>
      <w:i/>
      <w:iCs/>
      <w:color w:val="2E74B5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E28D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E28D9"/>
    <w:rPr>
      <w:i/>
      <w:iCs/>
      <w:color w:val="2E74B5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E28D9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4E28D9"/>
    <w:rPr>
      <w:color w:val="0563C1" w:themeColor="hyperlink"/>
      <w:u w:val="single"/>
    </w:rPr>
  </w:style>
  <w:style w:type="character" w:customStyle="1" w:styleId="Ulstomtale1">
    <w:name w:val="Uløst omtale1"/>
    <w:basedOn w:val="Standardskrifttypeiafsnit"/>
    <w:uiPriority w:val="99"/>
    <w:semiHidden/>
    <w:unhideWhenUsed/>
    <w:rsid w:val="004E28D9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235C9C"/>
    <w:rPr>
      <w:color w:val="954F72" w:themeColor="followedHyperlink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1A11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A116A"/>
  </w:style>
  <w:style w:type="paragraph" w:styleId="Sidefod">
    <w:name w:val="footer"/>
    <w:basedOn w:val="Normal"/>
    <w:link w:val="SidefodTegn"/>
    <w:uiPriority w:val="99"/>
    <w:unhideWhenUsed/>
    <w:rsid w:val="001A11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A116A"/>
  </w:style>
  <w:style w:type="character" w:styleId="Ulstomtale">
    <w:name w:val="Unresolved Mention"/>
    <w:basedOn w:val="Standardskrifttypeiafsnit"/>
    <w:uiPriority w:val="99"/>
    <w:semiHidden/>
    <w:unhideWhenUsed/>
    <w:rsid w:val="00985FD5"/>
    <w:rPr>
      <w:color w:val="605E5C"/>
      <w:shd w:val="clear" w:color="auto" w:fill="E1DFDD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2E79F7"/>
    <w:pPr>
      <w:spacing w:after="0" w:line="240" w:lineRule="auto"/>
    </w:pPr>
    <w:rPr>
      <w:rFonts w:ascii="Calibri" w:hAnsi="Calibri"/>
      <w:kern w:val="0"/>
      <w:szCs w:val="21"/>
      <w14:ligatures w14:val="none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2E79F7"/>
    <w:rPr>
      <w:rFonts w:ascii="Calibri" w:hAnsi="Calibri"/>
      <w:kern w:val="0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edericia.dk/" TargetMode="External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mailto:benad@assens.dk" TargetMode="External"/><Relationship Id="rId12" Type="http://schemas.openxmlformats.org/officeDocument/2006/relationships/image" Target="media/image2.png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retsinformation.dk/eli/lta/2019/1217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http://logo.fredericia.dk/fk-logo-200x76.png" TargetMode="External"/><Relationship Id="rId19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logo.fredericia.dk/fk-logo-200x76.png" TargetMode="External"/><Relationship Id="rId2" Type="http://schemas.openxmlformats.org/officeDocument/2006/relationships/image" Target="media/image1.png"/><Relationship Id="rId1" Type="http://schemas.openxmlformats.org/officeDocument/2006/relationships/hyperlink" Target="http://www.fredericia.dk/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D8A2B21DC6EA44BA6C7152866DCAC5D" ma:contentTypeVersion="13" ma:contentTypeDescription="Opret et nyt dokument." ma:contentTypeScope="" ma:versionID="3312cd7ba60b569f3a88255db0a15cf9">
  <xsd:schema xmlns:xsd="http://www.w3.org/2001/XMLSchema" xmlns:xs="http://www.w3.org/2001/XMLSchema" xmlns:p="http://schemas.microsoft.com/office/2006/metadata/properties" xmlns:ns2="924d19d8-22f1-4eb2-8652-98969c5aa4f6" xmlns:ns3="2df76b3f-7ec6-4c86-8f08-984c2385ce1c" targetNamespace="http://schemas.microsoft.com/office/2006/metadata/properties" ma:root="true" ma:fieldsID="fb44124ee87c581b02fb6058567f1b4e" ns2:_="" ns3:_="">
    <xsd:import namespace="924d19d8-22f1-4eb2-8652-98969c5aa4f6"/>
    <xsd:import namespace="2df76b3f-7ec6-4c86-8f08-984c2385ce1c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4d19d8-22f1-4eb2-8652-98969c5aa4f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ledmærker" ma:readOnly="false" ma:fieldId="{5cf76f15-5ced-4ddc-b409-7134ff3c332f}" ma:taxonomyMulti="true" ma:sspId="2194cce1-7977-4ed9-8f71-1bd217c673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f76b3f-7ec6-4c86-8f08-984c2385ce1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e46ddaf-b185-4264-bb5c-fd956dca4bda}" ma:internalName="TaxCatchAll" ma:showField="CatchAllData" ma:web="2df76b3f-7ec6-4c86-8f08-984c2385ce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df76b3f-7ec6-4c86-8f08-984c2385ce1c" xsi:nil="true"/>
    <lcf76f155ced4ddcb4097134ff3c332f xmlns="924d19d8-22f1-4eb2-8652-98969c5aa4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FD03AB6-50C6-40A0-9A05-E72C61EE4A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2ADF14-8796-4726-B3C7-C1F437AF7A53}"/>
</file>

<file path=customXml/itemProps3.xml><?xml version="1.0" encoding="utf-8"?>
<ds:datastoreItem xmlns:ds="http://schemas.openxmlformats.org/officeDocument/2006/customXml" ds:itemID="{C2016234-3277-4A43-B0B0-83B6EBBFFBA5}"/>
</file>

<file path=customXml/itemProps4.xml><?xml version="1.0" encoding="utf-8"?>
<ds:datastoreItem xmlns:ds="http://schemas.openxmlformats.org/officeDocument/2006/customXml" ds:itemID="{0CA48F16-54F2-4B3F-9025-973AFC7FF3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378</Words>
  <Characters>2100</Characters>
  <Application>Microsoft Office Word</Application>
  <DocSecurity>0</DocSecurity>
  <Lines>83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Assens Kommune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Lisbeth Yvonne Olsen</dc:creator>
  <cp:keywords/>
  <dc:description/>
  <cp:lastModifiedBy>Behroz Nader</cp:lastModifiedBy>
  <cp:revision>3</cp:revision>
  <cp:lastPrinted>2025-08-12T09:08:00Z</cp:lastPrinted>
  <dcterms:created xsi:type="dcterms:W3CDTF">2026-04-24T08:16:00Z</dcterms:created>
  <dcterms:modified xsi:type="dcterms:W3CDTF">2026-04-24T08:51:00Z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0x0101007D8A2B21DC6EA44BA6C7152866DCAC5D</vt:lpwstr>
  </property>
</Properties>
</file>